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112" w:rsidRPr="002140BC" w:rsidRDefault="009C5112" w:rsidP="009C51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r w:rsidRPr="002140BC">
        <w:rPr>
          <w:rFonts w:ascii="Times New Roman" w:hAnsi="Times New Roman" w:cs="Times New Roman"/>
          <w:b/>
          <w:bCs/>
          <w:sz w:val="30"/>
          <w:szCs w:val="30"/>
        </w:rPr>
        <w:t>Федеральный закон от 06.10.2003 N 131-ФЗ</w:t>
      </w:r>
    </w:p>
    <w:p w:rsidR="009C5112" w:rsidRPr="002140BC" w:rsidRDefault="009C5112" w:rsidP="009C51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140BC">
        <w:rPr>
          <w:rFonts w:ascii="Times New Roman" w:hAnsi="Times New Roman" w:cs="Times New Roman"/>
          <w:b/>
          <w:bCs/>
          <w:sz w:val="30"/>
          <w:szCs w:val="30"/>
        </w:rPr>
        <w:t>"Об общих принципах организации местного самоуправления в Российской Федерации"</w:t>
      </w:r>
    </w:p>
    <w:bookmarkEnd w:id="0"/>
    <w:p w:rsidR="009C5112" w:rsidRDefault="009C5112" w:rsidP="009C511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center"/>
        <w:rPr>
          <w:rFonts w:ascii="Times New Roman" w:eastAsiaTheme="minorHAnsi" w:hAnsi="Times New Roman" w:cs="Times New Roman"/>
          <w:color w:val="auto"/>
        </w:rPr>
      </w:pPr>
    </w:p>
    <w:p w:rsidR="009C5112" w:rsidRDefault="009C5112" w:rsidP="009C511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</w:rPr>
      </w:pPr>
    </w:p>
    <w:p w:rsidR="009C5112" w:rsidRPr="009C5112" w:rsidRDefault="009C5112" w:rsidP="009C511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</w:rPr>
      </w:pPr>
      <w:r w:rsidRPr="009C5112">
        <w:rPr>
          <w:rFonts w:ascii="Times New Roman" w:eastAsiaTheme="minorHAnsi" w:hAnsi="Times New Roman" w:cs="Times New Roman"/>
          <w:color w:val="auto"/>
        </w:rPr>
        <w:t>Статья 15. Вопросы местного значения муниципального района</w:t>
      </w:r>
    </w:p>
    <w:p w:rsidR="009C5112" w:rsidRPr="009C5112" w:rsidRDefault="009C5112" w:rsidP="009C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5112" w:rsidRPr="009C5112" w:rsidRDefault="009C5112" w:rsidP="009C51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5112">
        <w:rPr>
          <w:rFonts w:ascii="Times New Roman" w:hAnsi="Times New Roman" w:cs="Times New Roman"/>
          <w:sz w:val="26"/>
          <w:szCs w:val="26"/>
        </w:rPr>
        <w:t>1. К вопросам местного значения муниципального района относятся:</w:t>
      </w:r>
    </w:p>
    <w:p w:rsidR="009C5112" w:rsidRPr="009C5112" w:rsidRDefault="009C5112" w:rsidP="009C51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5112">
        <w:rPr>
          <w:rFonts w:ascii="Times New Roman" w:hAnsi="Times New Roman" w:cs="Times New Roman"/>
          <w:sz w:val="26"/>
          <w:szCs w:val="26"/>
        </w:rPr>
        <w:t>11)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</w:t>
      </w:r>
      <w:proofErr w:type="gramEnd"/>
      <w:r w:rsidRPr="009C5112">
        <w:rPr>
          <w:rFonts w:ascii="Times New Roman" w:hAnsi="Times New Roman" w:cs="Times New Roman"/>
          <w:sz w:val="26"/>
          <w:szCs w:val="26"/>
        </w:rPr>
        <w:t xml:space="preserve"> субъекта 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:rsidR="002C4F0D" w:rsidRPr="009C5112" w:rsidRDefault="002C4F0D">
      <w:pPr>
        <w:rPr>
          <w:rFonts w:ascii="Times New Roman" w:hAnsi="Times New Roman" w:cs="Times New Roman"/>
          <w:sz w:val="26"/>
          <w:szCs w:val="26"/>
        </w:rPr>
      </w:pPr>
    </w:p>
    <w:sectPr w:rsidR="002C4F0D" w:rsidRPr="009C5112" w:rsidSect="003D635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7C"/>
    <w:rsid w:val="002140BC"/>
    <w:rsid w:val="002C4F0D"/>
    <w:rsid w:val="006E037C"/>
    <w:rsid w:val="009C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user-11</dc:creator>
  <cp:keywords/>
  <dc:description/>
  <cp:lastModifiedBy>user-11</cp:lastModifiedBy>
  <cp:revision>3</cp:revision>
  <dcterms:created xsi:type="dcterms:W3CDTF">2019-12-02T07:45:00Z</dcterms:created>
  <dcterms:modified xsi:type="dcterms:W3CDTF">2019-12-02T07:46:00Z</dcterms:modified>
</cp:coreProperties>
</file>